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insideH w:val="none" w:sz="0" w:space="0" w:color="auto"/>
          <w:insideV w:val="none" w:sz="0" w:space="0" w:color="auto"/>
        </w:tblBorders>
        <w:tblLook w:val="04A0" w:firstRow="1" w:lastRow="0" w:firstColumn="1" w:lastColumn="0" w:noHBand="0" w:noVBand="1"/>
      </w:tblPr>
      <w:tblGrid>
        <w:gridCol w:w="9576"/>
      </w:tblGrid>
      <w:tr w:rsidR="00627538" w:rsidTr="00627538">
        <w:tc>
          <w:tcPr>
            <w:tcW w:w="9576" w:type="dxa"/>
          </w:tcPr>
          <w:p w:rsidR="00627538" w:rsidRDefault="00627538">
            <w:r w:rsidRPr="008C3B33">
              <w:rPr>
                <w:noProof/>
                <w:sz w:val="24"/>
                <w:szCs w:val="24"/>
              </w:rPr>
              <w:drawing>
                <wp:inline distT="0" distB="0" distL="0" distR="0" wp14:anchorId="28150B90" wp14:editId="4A696582">
                  <wp:extent cx="5943600" cy="1817422"/>
                  <wp:effectExtent l="0" t="0" r="0" b="0"/>
                  <wp:docPr id="3" name="Picture 4" descr="http://respectlife.drvc.org/wp-content/uploads/2016/05/Website-Slide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spectlife.drvc.org/wp-content/uploads/2016/05/Website-Slider-Image.jpg"/>
                          <pic:cNvPicPr>
                            <a:picLocks noChangeAspect="1" noChangeArrowheads="1"/>
                          </pic:cNvPicPr>
                        </pic:nvPicPr>
                        <pic:blipFill>
                          <a:blip r:embed="rId6" cstate="print"/>
                          <a:srcRect/>
                          <a:stretch>
                            <a:fillRect/>
                          </a:stretch>
                        </pic:blipFill>
                        <pic:spPr bwMode="auto">
                          <a:xfrm>
                            <a:off x="0" y="0"/>
                            <a:ext cx="5943600" cy="1817422"/>
                          </a:xfrm>
                          <a:prstGeom prst="rect">
                            <a:avLst/>
                          </a:prstGeom>
                          <a:noFill/>
                          <a:ln w="9525">
                            <a:noFill/>
                            <a:miter lim="800000"/>
                            <a:headEnd/>
                            <a:tailEnd/>
                          </a:ln>
                        </pic:spPr>
                      </pic:pic>
                    </a:graphicData>
                  </a:graphic>
                </wp:inline>
              </w:drawing>
            </w:r>
          </w:p>
        </w:tc>
      </w:tr>
      <w:tr w:rsidR="00627538" w:rsidTr="00627538">
        <w:tc>
          <w:tcPr>
            <w:tcW w:w="9576" w:type="dxa"/>
          </w:tcPr>
          <w:p w:rsidR="00627538" w:rsidRPr="003A7A9C" w:rsidRDefault="00627538" w:rsidP="00627538">
            <w:pPr>
              <w:rPr>
                <w:sz w:val="24"/>
                <w:szCs w:val="24"/>
              </w:rPr>
            </w:pPr>
            <w:r w:rsidRPr="003A7A9C">
              <w:rPr>
                <w:sz w:val="24"/>
                <w:szCs w:val="24"/>
              </w:rPr>
              <w:t>The Respect Life Office of the Diocese of Rockville Centre is inviting ALL parish members who would like to know more about Respect Life or become involved in Respect Life Ministry.</w:t>
            </w:r>
          </w:p>
          <w:p w:rsidR="00627538" w:rsidRDefault="00627538"/>
          <w:p w:rsidR="00627538" w:rsidRPr="003A7A9C" w:rsidRDefault="00627538" w:rsidP="00627538">
            <w:pPr>
              <w:rPr>
                <w:b/>
                <w:sz w:val="24"/>
                <w:szCs w:val="24"/>
              </w:rPr>
            </w:pPr>
            <w:r w:rsidRPr="003A7A9C">
              <w:rPr>
                <w:b/>
                <w:sz w:val="24"/>
                <w:szCs w:val="24"/>
              </w:rPr>
              <w:t>The Training consists of:</w:t>
            </w:r>
          </w:p>
          <w:p w:rsidR="00627538" w:rsidRPr="003A7A9C" w:rsidRDefault="00627538" w:rsidP="00627538">
            <w:pPr>
              <w:pStyle w:val="ListParagraph"/>
              <w:numPr>
                <w:ilvl w:val="0"/>
                <w:numId w:val="1"/>
              </w:numPr>
              <w:rPr>
                <w:sz w:val="24"/>
                <w:szCs w:val="24"/>
              </w:rPr>
            </w:pPr>
            <w:r w:rsidRPr="003A7A9C">
              <w:rPr>
                <w:sz w:val="24"/>
                <w:szCs w:val="24"/>
              </w:rPr>
              <w:t>Gospel Of Life (The basics of the Respect Life Ministry and History)</w:t>
            </w:r>
          </w:p>
          <w:p w:rsidR="00627538" w:rsidRPr="003A7A9C" w:rsidRDefault="00627538" w:rsidP="00627538">
            <w:pPr>
              <w:pStyle w:val="ListParagraph"/>
              <w:numPr>
                <w:ilvl w:val="0"/>
                <w:numId w:val="1"/>
              </w:numPr>
              <w:rPr>
                <w:sz w:val="24"/>
                <w:szCs w:val="24"/>
              </w:rPr>
            </w:pPr>
            <w:r w:rsidRPr="003A7A9C">
              <w:rPr>
                <w:sz w:val="24"/>
                <w:szCs w:val="24"/>
              </w:rPr>
              <w:t>Pastoral Plan for Prolife Activities in Parish Life</w:t>
            </w:r>
          </w:p>
          <w:p w:rsidR="00627538" w:rsidRPr="003A7A9C" w:rsidRDefault="00627538" w:rsidP="00627538">
            <w:pPr>
              <w:pStyle w:val="ListParagraph"/>
              <w:numPr>
                <w:ilvl w:val="1"/>
                <w:numId w:val="1"/>
              </w:numPr>
              <w:rPr>
                <w:sz w:val="24"/>
                <w:szCs w:val="24"/>
              </w:rPr>
            </w:pPr>
            <w:r w:rsidRPr="003A7A9C">
              <w:rPr>
                <w:sz w:val="24"/>
                <w:szCs w:val="24"/>
              </w:rPr>
              <w:t>Education</w:t>
            </w:r>
          </w:p>
          <w:p w:rsidR="00627538" w:rsidRPr="003A7A9C" w:rsidRDefault="00627538" w:rsidP="00627538">
            <w:pPr>
              <w:pStyle w:val="ListParagraph"/>
              <w:numPr>
                <w:ilvl w:val="1"/>
                <w:numId w:val="1"/>
              </w:numPr>
              <w:rPr>
                <w:sz w:val="24"/>
                <w:szCs w:val="24"/>
              </w:rPr>
            </w:pPr>
            <w:r w:rsidRPr="003A7A9C">
              <w:rPr>
                <w:sz w:val="24"/>
                <w:szCs w:val="24"/>
              </w:rPr>
              <w:t>Care and Services</w:t>
            </w:r>
          </w:p>
          <w:p w:rsidR="00627538" w:rsidRPr="003A7A9C" w:rsidRDefault="00627538" w:rsidP="00627538">
            <w:pPr>
              <w:pStyle w:val="ListParagraph"/>
              <w:numPr>
                <w:ilvl w:val="1"/>
                <w:numId w:val="1"/>
              </w:numPr>
              <w:rPr>
                <w:sz w:val="24"/>
                <w:szCs w:val="24"/>
              </w:rPr>
            </w:pPr>
            <w:r w:rsidRPr="003A7A9C">
              <w:rPr>
                <w:sz w:val="24"/>
                <w:szCs w:val="24"/>
              </w:rPr>
              <w:t>Advocacy</w:t>
            </w:r>
          </w:p>
          <w:p w:rsidR="00627538" w:rsidRPr="003A7A9C" w:rsidRDefault="00627538" w:rsidP="00627538">
            <w:pPr>
              <w:pStyle w:val="ListParagraph"/>
              <w:numPr>
                <w:ilvl w:val="1"/>
                <w:numId w:val="1"/>
              </w:numPr>
              <w:rPr>
                <w:sz w:val="24"/>
                <w:szCs w:val="24"/>
              </w:rPr>
            </w:pPr>
            <w:r w:rsidRPr="003A7A9C">
              <w:rPr>
                <w:sz w:val="24"/>
                <w:szCs w:val="24"/>
              </w:rPr>
              <w:t>Prayer</w:t>
            </w:r>
          </w:p>
          <w:p w:rsidR="00627538" w:rsidRDefault="00627538" w:rsidP="00627538">
            <w:pPr>
              <w:pStyle w:val="ListParagraph"/>
              <w:numPr>
                <w:ilvl w:val="0"/>
                <w:numId w:val="1"/>
              </w:numPr>
              <w:rPr>
                <w:sz w:val="24"/>
                <w:szCs w:val="24"/>
              </w:rPr>
            </w:pPr>
            <w:r w:rsidRPr="003A7A9C">
              <w:rPr>
                <w:sz w:val="24"/>
                <w:szCs w:val="24"/>
              </w:rPr>
              <w:t>Questionnaire</w:t>
            </w:r>
          </w:p>
          <w:p w:rsidR="00627538" w:rsidRDefault="00627538" w:rsidP="00627538">
            <w:pPr>
              <w:rPr>
                <w:sz w:val="24"/>
                <w:szCs w:val="24"/>
              </w:rPr>
            </w:pPr>
          </w:p>
          <w:p w:rsidR="00627538" w:rsidRDefault="00627538" w:rsidP="00627538">
            <w:pPr>
              <w:rPr>
                <w:b/>
                <w:sz w:val="24"/>
                <w:szCs w:val="24"/>
              </w:rPr>
            </w:pPr>
            <w:r w:rsidRPr="003A7A9C">
              <w:rPr>
                <w:b/>
                <w:sz w:val="24"/>
                <w:szCs w:val="24"/>
              </w:rPr>
              <w:t>For More Information</w:t>
            </w:r>
            <w:r>
              <w:rPr>
                <w:b/>
                <w:sz w:val="24"/>
                <w:szCs w:val="24"/>
              </w:rPr>
              <w:t xml:space="preserve"> or to take the training visit </w:t>
            </w:r>
          </w:p>
          <w:p w:rsidR="00627538" w:rsidRPr="003A7A9C" w:rsidRDefault="00627538" w:rsidP="00627538">
            <w:pPr>
              <w:rPr>
                <w:b/>
                <w:sz w:val="24"/>
                <w:szCs w:val="24"/>
              </w:rPr>
            </w:pPr>
            <w:hyperlink r:id="rId7" w:history="1">
              <w:r w:rsidRPr="003A7A9C">
                <w:rPr>
                  <w:rStyle w:val="Hyperlink"/>
                  <w:b/>
                  <w:sz w:val="24"/>
                  <w:szCs w:val="24"/>
                </w:rPr>
                <w:t>www.respectlife.drvc.org/respect-life-training/</w:t>
              </w:r>
            </w:hyperlink>
          </w:p>
          <w:p w:rsidR="00627538" w:rsidRDefault="00627538"/>
        </w:tc>
      </w:tr>
    </w:tbl>
    <w:p w:rsidR="00520936" w:rsidRDefault="00627538">
      <w:bookmarkStart w:id="0" w:name="_GoBack"/>
      <w:bookmarkEnd w:id="0"/>
    </w:p>
    <w:sectPr w:rsidR="00520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E1D83"/>
    <w:multiLevelType w:val="hybridMultilevel"/>
    <w:tmpl w:val="CAA00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538"/>
    <w:rsid w:val="003D3AA7"/>
    <w:rsid w:val="00627538"/>
    <w:rsid w:val="007905AD"/>
    <w:rsid w:val="00BB7F98"/>
    <w:rsid w:val="00CB6CDD"/>
    <w:rsid w:val="00D27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538"/>
    <w:rPr>
      <w:color w:val="0000FF"/>
      <w:u w:val="single"/>
    </w:rPr>
  </w:style>
  <w:style w:type="paragraph" w:styleId="BalloonText">
    <w:name w:val="Balloon Text"/>
    <w:basedOn w:val="Normal"/>
    <w:link w:val="BalloonTextChar"/>
    <w:uiPriority w:val="99"/>
    <w:semiHidden/>
    <w:unhideWhenUsed/>
    <w:rsid w:val="00627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538"/>
    <w:rPr>
      <w:rFonts w:ascii="Tahoma" w:hAnsi="Tahoma" w:cs="Tahoma"/>
      <w:sz w:val="16"/>
      <w:szCs w:val="16"/>
    </w:rPr>
  </w:style>
  <w:style w:type="table" w:styleId="TableGrid">
    <w:name w:val="Table Grid"/>
    <w:basedOn w:val="TableNormal"/>
    <w:uiPriority w:val="59"/>
    <w:rsid w:val="00627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5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538"/>
    <w:rPr>
      <w:color w:val="0000FF"/>
      <w:u w:val="single"/>
    </w:rPr>
  </w:style>
  <w:style w:type="paragraph" w:styleId="BalloonText">
    <w:name w:val="Balloon Text"/>
    <w:basedOn w:val="Normal"/>
    <w:link w:val="BalloonTextChar"/>
    <w:uiPriority w:val="99"/>
    <w:semiHidden/>
    <w:unhideWhenUsed/>
    <w:rsid w:val="00627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538"/>
    <w:rPr>
      <w:rFonts w:ascii="Tahoma" w:hAnsi="Tahoma" w:cs="Tahoma"/>
      <w:sz w:val="16"/>
      <w:szCs w:val="16"/>
    </w:rPr>
  </w:style>
  <w:style w:type="table" w:styleId="TableGrid">
    <w:name w:val="Table Grid"/>
    <w:basedOn w:val="TableNormal"/>
    <w:uiPriority w:val="59"/>
    <w:rsid w:val="00627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espectlife.drvc.org/respect-life-trai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83</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Foster</dc:creator>
  <cp:lastModifiedBy>Ashley Foster</cp:lastModifiedBy>
  <cp:revision>1</cp:revision>
  <dcterms:created xsi:type="dcterms:W3CDTF">2018-09-10T17:30:00Z</dcterms:created>
  <dcterms:modified xsi:type="dcterms:W3CDTF">2018-09-10T17:33:00Z</dcterms:modified>
</cp:coreProperties>
</file>